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page" w:horzAnchor="margin" w:tblpY="78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82"/>
        <w:gridCol w:w="5127"/>
      </w:tblGrid>
      <w:tr w:rsidR="00994595" w:rsidRPr="00A66F44" w:rsidTr="00994595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994595" w:rsidRPr="00A66F44" w:rsidRDefault="00994595" w:rsidP="00994595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994595" w:rsidRPr="00A66F44" w:rsidTr="00994595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994595" w:rsidRPr="00A66F44" w:rsidTr="00994595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994595" w:rsidRPr="00A66F44" w:rsidRDefault="00994595" w:rsidP="0099459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994595" w:rsidRPr="00A66F44" w:rsidTr="00994595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58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94595" w:rsidRPr="00A66F44" w:rsidRDefault="00994595" w:rsidP="00994595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12 сентября</w:t>
            </w: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 2019 года</w:t>
            </w:r>
          </w:p>
        </w:tc>
      </w:tr>
    </w:tbl>
    <w:p w:rsidR="00994595" w:rsidRDefault="00994595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Pr="006E1FA0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О внесении изменений в Правила землепользования и застройки муниципа</w:t>
      </w:r>
      <w:r w:rsidR="007C46E7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л</w:t>
      </w:r>
      <w:r w:rsidR="00DF140D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ьно</w:t>
      </w:r>
      <w:r w:rsidR="001111D5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г</w:t>
      </w:r>
      <w:r w:rsidR="001C5CA4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о образования «</w:t>
      </w:r>
      <w:r w:rsidR="00C177A4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Сухаревское</w:t>
      </w: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сельское поселение»</w:t>
      </w:r>
    </w:p>
    <w:p w:rsidR="006E1FA0" w:rsidRPr="006E1FA0" w:rsidRDefault="006E1FA0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Cs w:val="27"/>
          <w:lang w:eastAsia="ru-RU"/>
        </w:rPr>
      </w:pPr>
    </w:p>
    <w:p w:rsidR="001E75C9" w:rsidRPr="006E1FA0" w:rsidRDefault="001E75C9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го района,</w:t>
      </w:r>
      <w:r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Совет Нижнекамского муниципального района</w:t>
      </w:r>
    </w:p>
    <w:p w:rsidR="006E1FA0" w:rsidRPr="006E1FA0" w:rsidRDefault="006E1FA0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Cs w:val="27"/>
          <w:lang w:eastAsia="ru-RU"/>
        </w:rPr>
      </w:pPr>
    </w:p>
    <w:p w:rsidR="007C46E7" w:rsidRPr="006E1FA0" w:rsidRDefault="001E75C9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РЕШАЕТ:</w:t>
      </w:r>
    </w:p>
    <w:p w:rsidR="006E1FA0" w:rsidRPr="006E1FA0" w:rsidRDefault="006E1FA0" w:rsidP="006E1FA0">
      <w:pPr>
        <w:shd w:val="clear" w:color="auto" w:fill="FFFFFF"/>
        <w:tabs>
          <w:tab w:val="left" w:pos="1620"/>
        </w:tabs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Cs w:val="27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ab/>
      </w:r>
    </w:p>
    <w:p w:rsidR="006E1FA0" w:rsidRPr="006E1FA0" w:rsidRDefault="00437098" w:rsidP="006E1FA0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Внести</w:t>
      </w:r>
      <w:r w:rsidR="00C95697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в </w:t>
      </w:r>
      <w:r w:rsidR="001C5C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Правил</w:t>
      </w:r>
      <w:r w:rsidR="005156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а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землепользования и застройки 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Сухаревско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r w:rsidR="001C5C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ельско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го поселения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Нижн</w:t>
      </w:r>
      <w:r w:rsidR="00A350C1">
        <w:rPr>
          <w:rFonts w:ascii="Times New Roman" w:eastAsia="Calibri" w:hAnsi="Times New Roman" w:cs="Times New Roman"/>
          <w:sz w:val="27"/>
          <w:szCs w:val="27"/>
          <w:lang w:eastAsia="ru-RU"/>
        </w:rPr>
        <w:t>екамского муниципального района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, утвержденных решением 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Совета</w:t>
      </w:r>
      <w:r w:rsidR="001C5C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Сухаревского</w:t>
      </w:r>
      <w:r w:rsidR="001C5C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сельского поселения </w:t>
      </w:r>
      <w:r w:rsidR="005156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от 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6</w:t>
      </w:r>
      <w:r w:rsidR="005156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марта</w:t>
      </w:r>
      <w:r w:rsidR="0033412B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2013 года </w:t>
      </w:r>
      <w:r w:rsidR="00C177A4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№6</w:t>
      </w:r>
      <w:r w:rsidR="00A350C1">
        <w:rPr>
          <w:rFonts w:ascii="Times New Roman" w:eastAsia="Calibri" w:hAnsi="Times New Roman" w:cs="Times New Roman"/>
          <w:sz w:val="27"/>
          <w:szCs w:val="27"/>
          <w:lang w:eastAsia="ru-RU"/>
        </w:rPr>
        <w:t>,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следующие изменения</w:t>
      </w:r>
      <w:r w:rsidR="00DD6EEC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:</w:t>
      </w:r>
    </w:p>
    <w:p w:rsidR="006E1FA0" w:rsidRPr="006E1FA0" w:rsidRDefault="00437098" w:rsidP="006E1FA0">
      <w:pPr>
        <w:pStyle w:val="a6"/>
        <w:numPr>
          <w:ilvl w:val="1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дополнить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основные виды разрешенного использования многофункциональной общественно-деловой зоны ОД-1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словами: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«-детские сады, иные объекты дошкольного воспитания» и «- школы на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чальные и средние» (приложение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1);</w:t>
      </w:r>
    </w:p>
    <w:p w:rsidR="006E1FA0" w:rsidRPr="006E1FA0" w:rsidRDefault="00437098" w:rsidP="006E1FA0">
      <w:pPr>
        <w:pStyle w:val="a6"/>
        <w:numPr>
          <w:ilvl w:val="1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в картах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градостроительного зонирования и зон с особыми условиями использования территорий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снять санитарно-защитные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зон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ы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и их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источники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СН-1 в </w:t>
      </w:r>
      <w:r w:rsidR="00010E0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        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Сухарево, с.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Смыловка, д.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Кзыл Яр, д.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Верхний Ключ, с.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Болгар 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(приложение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2);</w:t>
      </w:r>
    </w:p>
    <w:p w:rsidR="006E1FA0" w:rsidRPr="006E1FA0" w:rsidRDefault="00437098" w:rsidP="006E1FA0">
      <w:pPr>
        <w:pStyle w:val="a6"/>
        <w:numPr>
          <w:ilvl w:val="1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изменить территориальную зону в картах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градостроительного зонирования и зон с особыми условиями использования территорий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(в части земельного участка </w:t>
      </w:r>
      <w:r w:rsidR="00010E0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             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К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№ 16:30:080602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:42)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с 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многофункциональной общественно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-деловой ОД-1 на зону размещения объектов здравоохранения и социального назначения ОД-2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в с.</w:t>
      </w:r>
      <w:r w:rsidR="005C57B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Сухарево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6E1FA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(приложение </w:t>
      </w:r>
      <w:r w:rsidR="00B83D1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3)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;</w:t>
      </w:r>
    </w:p>
    <w:p w:rsidR="006E1FA0" w:rsidRPr="006E1FA0" w:rsidRDefault="00437098" w:rsidP="006E1FA0">
      <w:pPr>
        <w:pStyle w:val="a6"/>
        <w:numPr>
          <w:ilvl w:val="1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изменить территориальную зону в картах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градостроительного зонирования и зон с особыми условиями использования территорий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(в части</w:t>
      </w:r>
      <w:r w:rsidRPr="006E1FA0">
        <w:rPr>
          <w:sz w:val="27"/>
          <w:szCs w:val="27"/>
        </w:rPr>
        <w:t xml:space="preserve">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земельного участка</w:t>
      </w:r>
      <w:r w:rsidR="00010E0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          </w:t>
      </w:r>
      <w:r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К№ 16:30:080101:472)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 </w:t>
      </w:r>
      <w:r w:rsidR="00A350C1">
        <w:rPr>
          <w:rFonts w:ascii="Times New Roman" w:eastAsia="Calibri" w:hAnsi="Times New Roman" w:cs="Times New Roman"/>
          <w:sz w:val="27"/>
          <w:szCs w:val="27"/>
          <w:lang w:eastAsia="ru-RU"/>
        </w:rPr>
        <w:t>многофункциональной общественно-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деловой ОД-1 на зону застройки индивидуальными жилыми домами Ж-1 в с.</w:t>
      </w:r>
      <w:r w:rsidR="00F12BA3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Болгар </w:t>
      </w:r>
      <w:r w:rsidR="00A350C1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(приложение </w:t>
      </w:r>
      <w:r w:rsidR="00B83D19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3)</w:t>
      </w:r>
      <w:r w:rsidR="001E150E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;</w:t>
      </w:r>
    </w:p>
    <w:p w:rsidR="006E1FA0" w:rsidRPr="006E1FA0" w:rsidRDefault="001E75C9" w:rsidP="006E1FA0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</w:t>
      </w:r>
      <w:r w:rsidR="005E138C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настоящее решение </w:t>
      </w:r>
      <w:r w:rsidR="0030339D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в печатных изданиях средств массовой информации</w:t>
      </w:r>
      <w:r w:rsidR="006E1FA0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6E1FA0" w:rsidRPr="006E1FA0" w:rsidRDefault="006E1FA0" w:rsidP="006E1FA0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настоящее решение на официальных сайтах Нижнекамского муниципального района и </w:t>
      </w:r>
      <w:r w:rsidR="009354F0" w:rsidRPr="006E1FA0">
        <w:rPr>
          <w:rFonts w:ascii="Times New Roman" w:eastAsia="Calibri" w:hAnsi="Times New Roman" w:cs="Times New Roman"/>
          <w:sz w:val="27"/>
          <w:szCs w:val="27"/>
          <w:lang w:eastAsia="ru-RU"/>
        </w:rPr>
        <w:t>Сухаревского</w:t>
      </w: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сельского поселения.</w:t>
      </w:r>
    </w:p>
    <w:p w:rsidR="006E1FA0" w:rsidRPr="006E1FA0" w:rsidRDefault="006E1FA0" w:rsidP="006E1FA0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Разместить </w:t>
      </w:r>
      <w:r w:rsidRPr="006E1FA0">
        <w:rPr>
          <w:rFonts w:ascii="Times New Roman" w:eastAsia="Calibri" w:hAnsi="Times New Roman" w:cs="Times New Roman"/>
          <w:sz w:val="27"/>
          <w:szCs w:val="27"/>
        </w:rPr>
        <w:t>настоящее решение в Федеральной государственной информационной системе территориального планирования Российской Федерации (ФГИС ТП РФ).</w:t>
      </w:r>
    </w:p>
    <w:p w:rsidR="001E75C9" w:rsidRPr="006E1FA0" w:rsidRDefault="006E1FA0" w:rsidP="006E1FA0">
      <w:pPr>
        <w:pStyle w:val="a6"/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Контроль з</w:t>
      </w:r>
      <w:r w:rsidR="001E75C9"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а исполнением настоящего решения возложить </w:t>
      </w:r>
      <w:r w:rsidR="00895FD0" w:rsidRPr="006E1FA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Pr="001E75C9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Глава Нижнекамского</w:t>
      </w:r>
    </w:p>
    <w:p w:rsidR="007B0C43" w:rsidRPr="00010E04" w:rsidRDefault="006E1FA0" w:rsidP="00010E04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  <w:r w:rsidR="001E75C9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А.Р. Метшин</w:t>
      </w:r>
    </w:p>
    <w:p w:rsidR="00A350C1" w:rsidRDefault="00A350C1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010E04" w:rsidRDefault="00010E04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1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994595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50C1">
        <w:rPr>
          <w:rFonts w:ascii="Times New Roman" w:hAnsi="Times New Roman" w:cs="Times New Roman"/>
          <w:sz w:val="24"/>
          <w:szCs w:val="24"/>
        </w:rPr>
        <w:t>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994595">
        <w:rPr>
          <w:rFonts w:ascii="Times New Roman" w:hAnsi="Times New Roman" w:cs="Times New Roman"/>
          <w:sz w:val="24"/>
          <w:szCs w:val="24"/>
        </w:rPr>
        <w:t>58</w:t>
      </w:r>
    </w:p>
    <w:p w:rsidR="004C57FF" w:rsidRPr="006E1FA0" w:rsidRDefault="004C57FF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:rsidR="00AD3080" w:rsidRPr="006E1FA0" w:rsidRDefault="00AD3080" w:rsidP="006E1FA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7"/>
          <w:szCs w:val="27"/>
        </w:rPr>
      </w:pPr>
      <w:r w:rsidRPr="006E1FA0">
        <w:rPr>
          <w:rFonts w:ascii="Times New Roman" w:hAnsi="Times New Roman" w:cs="Times New Roman"/>
          <w:b/>
          <w:sz w:val="27"/>
          <w:szCs w:val="27"/>
        </w:rPr>
        <w:t>ОД-1. Многофункциональная общественно-деловая зона.</w:t>
      </w:r>
    </w:p>
    <w:p w:rsidR="00AD3080" w:rsidRPr="006E1FA0" w:rsidRDefault="00AD3080" w:rsidP="006E1FA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Многофункциональная общественно-деловая зона ОД-1 выделена для обеспечения правовых условий формирования объектов с широким спектром административных, деловых, общественных, культурных, обслуживающих и коммерческих видов использования многофункционального назначения.</w:t>
      </w:r>
    </w:p>
    <w:p w:rsidR="00AD3080" w:rsidRPr="006E1FA0" w:rsidRDefault="00AD3080" w:rsidP="006E1FA0">
      <w:pPr>
        <w:pStyle w:val="Default"/>
        <w:ind w:firstLine="708"/>
        <w:rPr>
          <w:sz w:val="27"/>
          <w:szCs w:val="27"/>
        </w:rPr>
      </w:pPr>
      <w:r w:rsidRPr="006E1FA0">
        <w:rPr>
          <w:b/>
          <w:bCs/>
          <w:sz w:val="27"/>
          <w:szCs w:val="27"/>
        </w:rPr>
        <w:t xml:space="preserve">Основные виды разрешенного использования недвижимости: </w:t>
      </w:r>
    </w:p>
    <w:p w:rsidR="00AD3080" w:rsidRPr="006E1FA0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административно-хозяйственные, деловые, общественные учреждения и организации; </w:t>
      </w:r>
    </w:p>
    <w:p w:rsidR="00AD3080" w:rsidRPr="006E1FA0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многофункциональные деловые и обслуживающие здания; </w:t>
      </w:r>
    </w:p>
    <w:p w:rsidR="00AD3080" w:rsidRPr="006E1FA0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гостиницы;</w:t>
      </w:r>
    </w:p>
    <w:p w:rsidR="00AD3080" w:rsidRPr="00A350C1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A350C1">
        <w:rPr>
          <w:sz w:val="27"/>
          <w:szCs w:val="27"/>
        </w:rPr>
        <w:t xml:space="preserve">- детские сады, иные объекты дошкольного воспитания; </w:t>
      </w:r>
    </w:p>
    <w:p w:rsidR="00AD3080" w:rsidRPr="00A350C1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A350C1">
        <w:rPr>
          <w:sz w:val="27"/>
          <w:szCs w:val="27"/>
        </w:rPr>
        <w:t xml:space="preserve">- школы начальные и средние; </w:t>
      </w:r>
    </w:p>
    <w:p w:rsidR="004C57FF" w:rsidRPr="006E1FA0" w:rsidRDefault="00AD3080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</w:t>
      </w:r>
      <w:r w:rsidR="004C57FF" w:rsidRPr="006E1FA0">
        <w:rPr>
          <w:sz w:val="27"/>
          <w:szCs w:val="27"/>
        </w:rPr>
        <w:t xml:space="preserve"> учебные заведения религиозного направления;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клубы;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открытые, закрытые розничные рынки;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магазины, предприятия общественного питания;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объекты бытового обслуживания;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пункты проката;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общественные туалеты;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физкультурно-спортивные комплексы, 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лодочные станции;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спортивные школы;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спортзалы, залы рекреации (с бассейном или без), бассейны;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клубы многоцелевого и специализированного назначения;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спортплощадки, теннисные корты;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майданы</w:t>
      </w:r>
      <w:r w:rsidR="00A350C1">
        <w:rPr>
          <w:sz w:val="27"/>
          <w:szCs w:val="27"/>
        </w:rPr>
        <w:t>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средние специальные учебные заведения;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учебно-производственные мастерские;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общежития;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предприятия связи;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отделения, участковые пункты полиции; </w:t>
      </w:r>
    </w:p>
    <w:p w:rsidR="004C57FF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 xml:space="preserve">- пожарные депо; </w:t>
      </w:r>
    </w:p>
    <w:p w:rsidR="00AD3080" w:rsidRPr="006E1FA0" w:rsidRDefault="004C57FF" w:rsidP="006E1FA0">
      <w:pPr>
        <w:pStyle w:val="Default"/>
        <w:spacing w:after="27"/>
        <w:ind w:firstLine="708"/>
        <w:rPr>
          <w:sz w:val="27"/>
          <w:szCs w:val="27"/>
        </w:rPr>
      </w:pPr>
      <w:r w:rsidRPr="006E1FA0">
        <w:rPr>
          <w:sz w:val="27"/>
          <w:szCs w:val="27"/>
        </w:rPr>
        <w:t>- ветлечебницы без содержания животных.</w:t>
      </w:r>
    </w:p>
    <w:p w:rsidR="00AD3080" w:rsidRPr="006E1FA0" w:rsidRDefault="00AD3080" w:rsidP="006E1FA0">
      <w:pPr>
        <w:pStyle w:val="Default"/>
        <w:ind w:firstLine="708"/>
        <w:rPr>
          <w:sz w:val="27"/>
          <w:szCs w:val="27"/>
        </w:rPr>
      </w:pPr>
    </w:p>
    <w:p w:rsidR="00AD3080" w:rsidRPr="006E1FA0" w:rsidRDefault="00AD3080" w:rsidP="006E1FA0">
      <w:pPr>
        <w:pStyle w:val="Default"/>
        <w:ind w:firstLine="708"/>
        <w:rPr>
          <w:sz w:val="27"/>
          <w:szCs w:val="27"/>
        </w:rPr>
      </w:pPr>
    </w:p>
    <w:p w:rsidR="00AD3080" w:rsidRPr="006E1FA0" w:rsidRDefault="00AD3080" w:rsidP="006E1FA0">
      <w:pPr>
        <w:pStyle w:val="Default"/>
        <w:rPr>
          <w:sz w:val="27"/>
          <w:szCs w:val="27"/>
        </w:rPr>
      </w:pPr>
    </w:p>
    <w:p w:rsidR="00AD3080" w:rsidRPr="006E1FA0" w:rsidRDefault="00AD3080" w:rsidP="006E1FA0">
      <w:pPr>
        <w:pStyle w:val="Default"/>
        <w:rPr>
          <w:sz w:val="27"/>
          <w:szCs w:val="27"/>
        </w:rPr>
      </w:pP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   </w:t>
      </w:r>
      <w:r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994595" w:rsidRDefault="00994595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994595" w:rsidRDefault="00994595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2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994595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50C1">
        <w:rPr>
          <w:rFonts w:ascii="Times New Roman" w:hAnsi="Times New Roman" w:cs="Times New Roman"/>
          <w:sz w:val="24"/>
          <w:szCs w:val="24"/>
        </w:rPr>
        <w:t>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994595">
        <w:rPr>
          <w:rFonts w:ascii="Times New Roman" w:hAnsi="Times New Roman" w:cs="Times New Roman"/>
          <w:sz w:val="24"/>
          <w:szCs w:val="24"/>
        </w:rPr>
        <w:t>58</w:t>
      </w:r>
    </w:p>
    <w:p w:rsidR="001D6950" w:rsidRDefault="001D695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B83D19" w:rsidP="00B83D19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7345AA34" wp14:editId="7AEE4827">
            <wp:extent cx="6043766" cy="5441950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5080" t="12478" r="26205" b="9541"/>
                    <a:stretch/>
                  </pic:blipFill>
                  <pic:spPr bwMode="auto">
                    <a:xfrm>
                      <a:off x="0" y="0"/>
                      <a:ext cx="6043860" cy="5442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3080" w:rsidRPr="00AD3080" w:rsidRDefault="00AD3080" w:rsidP="00AD3080">
      <w:pPr>
        <w:pStyle w:val="Default"/>
        <w:rPr>
          <w:sz w:val="23"/>
          <w:szCs w:val="23"/>
        </w:rPr>
      </w:pP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Pr="006E1FA0" w:rsidRDefault="00AD3080" w:rsidP="006E1FA0">
      <w:pPr>
        <w:spacing w:after="0" w:line="240" w:lineRule="auto"/>
        <w:jc w:val="right"/>
        <w:rPr>
          <w:rFonts w:ascii="Times New Roman" w:hAnsi="Times New Roman" w:cs="Times New Roman"/>
          <w:sz w:val="27"/>
          <w:szCs w:val="27"/>
        </w:rPr>
      </w:pP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</w:t>
      </w:r>
      <w:r w:rsidRPr="006E1FA0">
        <w:rPr>
          <w:rFonts w:ascii="Times New Roman" w:hAnsi="Times New Roman" w:cs="Times New Roman"/>
          <w:sz w:val="27"/>
          <w:szCs w:val="27"/>
        </w:rPr>
        <w:t xml:space="preserve">   Э.Р.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E1FA0">
        <w:rPr>
          <w:rFonts w:ascii="Times New Roman" w:hAnsi="Times New Roman" w:cs="Times New Roman"/>
          <w:sz w:val="27"/>
          <w:szCs w:val="27"/>
        </w:rPr>
        <w:t>Долотказина</w:t>
      </w: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A350C1" w:rsidRDefault="00A350C1" w:rsidP="00AD3080">
      <w:pPr>
        <w:spacing w:after="0"/>
        <w:jc w:val="right"/>
        <w:rPr>
          <w:rFonts w:ascii="Times New Roman" w:hAnsi="Times New Roman" w:cs="Times New Roman"/>
        </w:rPr>
      </w:pP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3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6E1FA0" w:rsidRPr="00730E5F" w:rsidRDefault="006E1FA0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994595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50C1">
        <w:rPr>
          <w:rFonts w:ascii="Times New Roman" w:hAnsi="Times New Roman" w:cs="Times New Roman"/>
          <w:sz w:val="24"/>
          <w:szCs w:val="24"/>
        </w:rPr>
        <w:t>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994595">
        <w:rPr>
          <w:rFonts w:ascii="Times New Roman" w:hAnsi="Times New Roman" w:cs="Times New Roman"/>
          <w:sz w:val="24"/>
          <w:szCs w:val="24"/>
        </w:rPr>
        <w:t>58</w:t>
      </w:r>
    </w:p>
    <w:p w:rsidR="00952ED7" w:rsidRDefault="00952ED7" w:rsidP="008F513D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8F513D" w:rsidP="008F513D">
      <w:pPr>
        <w:spacing w:after="0"/>
        <w:jc w:val="center"/>
        <w:rPr>
          <w:rFonts w:ascii="Times New Roman" w:hAnsi="Times New Roman" w:cs="Times New Roman"/>
        </w:rPr>
      </w:pPr>
      <w:bookmarkStart w:id="0" w:name="_GoBack"/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ACC3140" wp14:editId="468A3F83">
            <wp:extent cx="5949950" cy="7543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766" cy="7560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550BC" w:rsidRPr="006E1FA0" w:rsidRDefault="004550BC" w:rsidP="006E1FA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6E1FA0" w:rsidRPr="006E1FA0" w:rsidRDefault="006E1FA0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4550BC" w:rsidRPr="006E1FA0" w:rsidRDefault="006E1FA0" w:rsidP="004550B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</w:t>
      </w:r>
      <w:r w:rsidRPr="006E1FA0">
        <w:rPr>
          <w:rFonts w:ascii="Times New Roman" w:hAnsi="Times New Roman" w:cs="Times New Roman"/>
          <w:sz w:val="27"/>
          <w:szCs w:val="27"/>
        </w:rPr>
        <w:t xml:space="preserve">   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  <w:r w:rsidRPr="006E1FA0">
        <w:rPr>
          <w:rFonts w:ascii="Times New Roman" w:hAnsi="Times New Roman" w:cs="Times New Roman"/>
          <w:sz w:val="27"/>
          <w:szCs w:val="27"/>
        </w:rPr>
        <w:t>Э.Р.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6E1FA0">
        <w:rPr>
          <w:rFonts w:ascii="Times New Roman" w:hAnsi="Times New Roman" w:cs="Times New Roman"/>
          <w:sz w:val="27"/>
          <w:szCs w:val="27"/>
        </w:rPr>
        <w:t>Долотказина</w:t>
      </w:r>
    </w:p>
    <w:sectPr w:rsidR="004550BC" w:rsidRPr="006E1FA0" w:rsidSect="00994595">
      <w:footerReference w:type="default" r:id="rId9"/>
      <w:pgSz w:w="11906" w:h="16838"/>
      <w:pgMar w:top="284" w:right="566" w:bottom="284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50C1" w:rsidRDefault="00A350C1" w:rsidP="00A350C1">
      <w:pPr>
        <w:spacing w:after="0" w:line="240" w:lineRule="auto"/>
      </w:pPr>
      <w:r>
        <w:separator/>
      </w:r>
    </w:p>
  </w:endnote>
  <w:endnote w:type="continuationSeparator" w:id="0">
    <w:p w:rsidR="00A350C1" w:rsidRDefault="00A350C1" w:rsidP="00A350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42194552"/>
      <w:docPartObj>
        <w:docPartGallery w:val="Page Numbers (Bottom of Page)"/>
        <w:docPartUnique/>
      </w:docPartObj>
    </w:sdtPr>
    <w:sdtContent>
      <w:p w:rsidR="00994595" w:rsidRDefault="00994595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994595" w:rsidRDefault="00994595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50C1" w:rsidRDefault="00A350C1" w:rsidP="00A350C1">
      <w:pPr>
        <w:spacing w:after="0" w:line="240" w:lineRule="auto"/>
      </w:pPr>
      <w:r>
        <w:separator/>
      </w:r>
    </w:p>
  </w:footnote>
  <w:footnote w:type="continuationSeparator" w:id="0">
    <w:p w:rsidR="00A350C1" w:rsidRDefault="00A350C1" w:rsidP="00A350C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1" w15:restartNumberingAfterBreak="0">
    <w:nsid w:val="3E421E05"/>
    <w:multiLevelType w:val="multilevel"/>
    <w:tmpl w:val="CD189E10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2" w15:restartNumberingAfterBreak="0">
    <w:nsid w:val="7DA91F43"/>
    <w:multiLevelType w:val="hybridMultilevel"/>
    <w:tmpl w:val="2DB6F9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10E04"/>
    <w:rsid w:val="000975EE"/>
    <w:rsid w:val="000F3516"/>
    <w:rsid w:val="001111D5"/>
    <w:rsid w:val="001112E6"/>
    <w:rsid w:val="00111C96"/>
    <w:rsid w:val="00125AB2"/>
    <w:rsid w:val="0017358B"/>
    <w:rsid w:val="00180E11"/>
    <w:rsid w:val="001C5CA4"/>
    <w:rsid w:val="001C67CF"/>
    <w:rsid w:val="001D6950"/>
    <w:rsid w:val="001E150E"/>
    <w:rsid w:val="001E75C9"/>
    <w:rsid w:val="00237AA5"/>
    <w:rsid w:val="002A63C2"/>
    <w:rsid w:val="002B1E46"/>
    <w:rsid w:val="0030339D"/>
    <w:rsid w:val="00306343"/>
    <w:rsid w:val="003208CB"/>
    <w:rsid w:val="0033412B"/>
    <w:rsid w:val="003417A4"/>
    <w:rsid w:val="00385D33"/>
    <w:rsid w:val="003A0AF7"/>
    <w:rsid w:val="003A4162"/>
    <w:rsid w:val="003C3D76"/>
    <w:rsid w:val="003E604B"/>
    <w:rsid w:val="00421BCE"/>
    <w:rsid w:val="00422852"/>
    <w:rsid w:val="00434CA1"/>
    <w:rsid w:val="00437098"/>
    <w:rsid w:val="00445A24"/>
    <w:rsid w:val="004550BC"/>
    <w:rsid w:val="0047754B"/>
    <w:rsid w:val="0049204D"/>
    <w:rsid w:val="004B43E0"/>
    <w:rsid w:val="004C57FF"/>
    <w:rsid w:val="005156A4"/>
    <w:rsid w:val="005212B7"/>
    <w:rsid w:val="005C57B9"/>
    <w:rsid w:val="005E138C"/>
    <w:rsid w:val="00626541"/>
    <w:rsid w:val="00633E97"/>
    <w:rsid w:val="006439C9"/>
    <w:rsid w:val="00657C1A"/>
    <w:rsid w:val="006A711F"/>
    <w:rsid w:val="006E1FA0"/>
    <w:rsid w:val="00781BE3"/>
    <w:rsid w:val="007821A0"/>
    <w:rsid w:val="007B0C43"/>
    <w:rsid w:val="007C46E7"/>
    <w:rsid w:val="007C5973"/>
    <w:rsid w:val="007E4EF9"/>
    <w:rsid w:val="00834AEC"/>
    <w:rsid w:val="00844855"/>
    <w:rsid w:val="008473C6"/>
    <w:rsid w:val="00853B13"/>
    <w:rsid w:val="00876831"/>
    <w:rsid w:val="00895FD0"/>
    <w:rsid w:val="008C4B2C"/>
    <w:rsid w:val="008D25BC"/>
    <w:rsid w:val="008F513D"/>
    <w:rsid w:val="009117E3"/>
    <w:rsid w:val="009354F0"/>
    <w:rsid w:val="00952ED7"/>
    <w:rsid w:val="0098233D"/>
    <w:rsid w:val="0098536A"/>
    <w:rsid w:val="00994595"/>
    <w:rsid w:val="00A151FE"/>
    <w:rsid w:val="00A22461"/>
    <w:rsid w:val="00A350C1"/>
    <w:rsid w:val="00A5216E"/>
    <w:rsid w:val="00A6194A"/>
    <w:rsid w:val="00A762B5"/>
    <w:rsid w:val="00A86821"/>
    <w:rsid w:val="00AA010D"/>
    <w:rsid w:val="00AC24A8"/>
    <w:rsid w:val="00AD3080"/>
    <w:rsid w:val="00AF35DE"/>
    <w:rsid w:val="00B27247"/>
    <w:rsid w:val="00B3202F"/>
    <w:rsid w:val="00B56FA3"/>
    <w:rsid w:val="00B83D19"/>
    <w:rsid w:val="00B8682E"/>
    <w:rsid w:val="00BC0C06"/>
    <w:rsid w:val="00BF40BB"/>
    <w:rsid w:val="00BF725C"/>
    <w:rsid w:val="00C177A4"/>
    <w:rsid w:val="00C76398"/>
    <w:rsid w:val="00C95697"/>
    <w:rsid w:val="00CA6C74"/>
    <w:rsid w:val="00CD35FE"/>
    <w:rsid w:val="00D12200"/>
    <w:rsid w:val="00D34F8D"/>
    <w:rsid w:val="00D56C0D"/>
    <w:rsid w:val="00D74872"/>
    <w:rsid w:val="00D823D2"/>
    <w:rsid w:val="00DD6EEC"/>
    <w:rsid w:val="00DF140D"/>
    <w:rsid w:val="00DF5F07"/>
    <w:rsid w:val="00E22670"/>
    <w:rsid w:val="00E62E33"/>
    <w:rsid w:val="00E635DC"/>
    <w:rsid w:val="00E855C6"/>
    <w:rsid w:val="00E965D9"/>
    <w:rsid w:val="00EB1815"/>
    <w:rsid w:val="00EC4FC2"/>
    <w:rsid w:val="00EE6149"/>
    <w:rsid w:val="00F12BA3"/>
    <w:rsid w:val="00F26E2C"/>
    <w:rsid w:val="00F6503A"/>
    <w:rsid w:val="00F766EC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6E0D381"/>
  <w15:docId w15:val="{DA53680F-412D-42CF-95BE-446CB8164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6E1FA0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35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350C1"/>
  </w:style>
  <w:style w:type="paragraph" w:styleId="a9">
    <w:name w:val="footer"/>
    <w:basedOn w:val="a"/>
    <w:link w:val="aa"/>
    <w:uiPriority w:val="99"/>
    <w:unhideWhenUsed/>
    <w:rsid w:val="00A35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350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4</Pages>
  <Words>696</Words>
  <Characters>3970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27</cp:revision>
  <cp:lastPrinted>2019-09-06T07:33:00Z</cp:lastPrinted>
  <dcterms:created xsi:type="dcterms:W3CDTF">2019-07-29T07:08:00Z</dcterms:created>
  <dcterms:modified xsi:type="dcterms:W3CDTF">2019-09-12T13:40:00Z</dcterms:modified>
</cp:coreProperties>
</file>